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289E6" w14:textId="019755BC" w:rsidR="003438E0" w:rsidRDefault="003438E0" w:rsidP="003438E0">
      <w:pPr>
        <w:pStyle w:val="Title"/>
      </w:pPr>
      <w:r>
        <w:t>Hyperdrive Cosmetic Changes</w:t>
      </w:r>
    </w:p>
    <w:p w14:paraId="6F3A3764" w14:textId="69668A14" w:rsidR="003438E0" w:rsidRDefault="003438E0" w:rsidP="003438E0">
      <w:pPr>
        <w:pStyle w:val="Heading2"/>
      </w:pPr>
    </w:p>
    <w:p w14:paraId="413D47BE" w14:textId="77777777" w:rsidR="003438E0" w:rsidRDefault="003438E0" w:rsidP="003438E0">
      <w:pPr>
        <w:pStyle w:val="Heading2"/>
      </w:pPr>
      <w:r>
        <w:t xml:space="preserve">Epic’s move to Hyperdrive is largely to improve access and background functionality, but it also makes some cosmetic changes.  </w:t>
      </w:r>
    </w:p>
    <w:p w14:paraId="0D401DCD" w14:textId="77777777" w:rsidR="003438E0" w:rsidRDefault="003438E0" w:rsidP="003438E0">
      <w:pPr>
        <w:pStyle w:val="Heading2"/>
      </w:pPr>
    </w:p>
    <w:p w14:paraId="1DCC15C8" w14:textId="3468B7EA" w:rsidR="003438E0" w:rsidRPr="003438E0" w:rsidRDefault="003438E0" w:rsidP="003438E0">
      <w:pPr>
        <w:pStyle w:val="Heading2"/>
      </w:pPr>
      <w:r>
        <w:t xml:space="preserve">User will notice these mostly when </w:t>
      </w:r>
      <w:r w:rsidR="003F398F">
        <w:t>looking</w:t>
      </w:r>
      <w:r>
        <w:t xml:space="preserve"> for data in the system</w:t>
      </w:r>
      <w:r w:rsidR="003F398F">
        <w:t xml:space="preserve"> as the various search functions were modified to be more</w:t>
      </w:r>
      <w:r w:rsidR="00ED6A28">
        <w:t xml:space="preserve"> functional and have fewer pop-up windows. Below are the most changes lab staff will likely encounter.</w:t>
      </w:r>
    </w:p>
    <w:p w14:paraId="5128ACE9" w14:textId="25C0C45F" w:rsidR="003438E0" w:rsidRDefault="003438E0" w:rsidP="003438E0">
      <w:pPr>
        <w:pStyle w:val="Heading1"/>
      </w:pPr>
      <w:r>
        <w:t xml:space="preserve">Epic Search Bar </w:t>
      </w:r>
    </w:p>
    <w:p w14:paraId="207E3AB7" w14:textId="32217042" w:rsidR="003438E0" w:rsidRDefault="003438E0" w:rsidP="003438E0">
      <w:pPr>
        <w:pStyle w:val="Heading2"/>
      </w:pPr>
      <w:r>
        <w:t>Old:</w:t>
      </w:r>
      <w:r>
        <w:t xml:space="preserve">  </w:t>
      </w:r>
      <w:r>
        <w:t>Ever present in Upper-</w:t>
      </w:r>
      <w:r>
        <w:t>Right corner</w:t>
      </w:r>
      <w:r>
        <w:t xml:space="preserve"> of the screen</w:t>
      </w:r>
      <w:r>
        <w:br/>
      </w:r>
      <w:r>
        <w:rPr>
          <w:noProof/>
        </w:rPr>
        <w:drawing>
          <wp:inline distT="0" distB="0" distL="0" distR="0" wp14:anchorId="030C1E8A" wp14:editId="0C74793D">
            <wp:extent cx="4400550" cy="185737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F50AE" w14:textId="77777777" w:rsidR="003438E0" w:rsidRDefault="003438E0" w:rsidP="003438E0">
      <w:pPr>
        <w:pStyle w:val="Heading2"/>
      </w:pPr>
    </w:p>
    <w:p w14:paraId="6BE6E0A6" w14:textId="784976EE" w:rsidR="003438E0" w:rsidRDefault="003438E0" w:rsidP="003438E0">
      <w:pPr>
        <w:pStyle w:val="Heading2"/>
      </w:pPr>
      <w:r>
        <w:t xml:space="preserve">New: </w:t>
      </w:r>
      <w:r>
        <w:t xml:space="preserve"> </w:t>
      </w:r>
      <w:r>
        <w:t>Under the Epic button</w:t>
      </w:r>
    </w:p>
    <w:p w14:paraId="13453E69" w14:textId="74EFBFD7" w:rsidR="003438E0" w:rsidRDefault="003438E0" w:rsidP="003438E0">
      <w:pPr>
        <w:pStyle w:val="Heading2"/>
      </w:pPr>
      <w:r>
        <w:rPr>
          <w:noProof/>
        </w:rPr>
        <w:drawing>
          <wp:inline distT="0" distB="0" distL="0" distR="0" wp14:anchorId="02FC3B2D" wp14:editId="510982E7">
            <wp:extent cx="6591300" cy="32956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81098" w14:textId="77777777" w:rsidR="003438E0" w:rsidRDefault="003438E0" w:rsidP="003438E0">
      <w:pPr>
        <w:pStyle w:val="Heading2"/>
      </w:pPr>
    </w:p>
    <w:p w14:paraId="332177E1" w14:textId="77777777" w:rsidR="003438E0" w:rsidRDefault="003438E0" w:rsidP="003438E0">
      <w:pPr>
        <w:pStyle w:val="Heading2"/>
      </w:pPr>
    </w:p>
    <w:p w14:paraId="6C269B93" w14:textId="77777777" w:rsidR="003438E0" w:rsidRDefault="003438E0">
      <w:pPr>
        <w:spacing w:after="200" w:line="276" w:lineRule="auto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br w:type="page"/>
      </w:r>
    </w:p>
    <w:p w14:paraId="2600B25B" w14:textId="47AA020F" w:rsidR="003438E0" w:rsidRDefault="003438E0" w:rsidP="003438E0">
      <w:pPr>
        <w:pStyle w:val="Heading1"/>
      </w:pPr>
      <w:r>
        <w:lastRenderedPageBreak/>
        <w:t>Searching for Specimens</w:t>
      </w:r>
      <w:r>
        <w:br/>
      </w:r>
      <w:r w:rsidRPr="003438E0">
        <w:rPr>
          <w:rStyle w:val="Heading2Char"/>
        </w:rPr>
        <w:t>Specimen Update/Specimen Inquiry/Case Inquiry/Case Builder</w:t>
      </w:r>
      <w:r>
        <w:t xml:space="preserve"> </w:t>
      </w:r>
    </w:p>
    <w:p w14:paraId="03C708B5" w14:textId="100C5C9B" w:rsidR="003438E0" w:rsidRDefault="003438E0" w:rsidP="003438E0">
      <w:pPr>
        <w:pStyle w:val="Heading2"/>
      </w:pPr>
      <w:r>
        <w:t>Old:</w:t>
      </w:r>
      <w:r>
        <w:br/>
      </w:r>
      <w:r>
        <w:rPr>
          <w:noProof/>
        </w:rPr>
        <w:drawing>
          <wp:inline distT="0" distB="0" distL="0" distR="0" wp14:anchorId="2176D2D1" wp14:editId="7DBA1D8D">
            <wp:extent cx="4206240" cy="2865501"/>
            <wp:effectExtent l="0" t="0" r="381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240" cy="286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5AB59" w14:textId="77777777" w:rsidR="003438E0" w:rsidRDefault="003438E0" w:rsidP="003438E0">
      <w:pPr>
        <w:pStyle w:val="Heading2"/>
      </w:pPr>
    </w:p>
    <w:p w14:paraId="3FAB3386" w14:textId="0A3D2DD4" w:rsidR="003438E0" w:rsidRDefault="003438E0" w:rsidP="003438E0">
      <w:pPr>
        <w:pStyle w:val="Heading2"/>
      </w:pPr>
      <w:r>
        <w:t>New:</w:t>
      </w:r>
      <w:r w:rsidR="003F398F">
        <w:t xml:space="preserve"> </w:t>
      </w:r>
      <w:r>
        <w:t>Condensed</w:t>
      </w:r>
      <w:r>
        <w:br/>
      </w:r>
      <w:r>
        <w:rPr>
          <w:noProof/>
        </w:rPr>
        <w:drawing>
          <wp:inline distT="0" distB="0" distL="0" distR="0" wp14:anchorId="66825F81" wp14:editId="47F092BB">
            <wp:extent cx="5029200" cy="89932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89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811AD" w14:textId="77777777" w:rsidR="003F398F" w:rsidRDefault="003438E0" w:rsidP="003F398F">
      <w:pPr>
        <w:pStyle w:val="Heading2"/>
        <w:ind w:left="720"/>
      </w:pPr>
      <w:r>
        <w:t>Expanded</w:t>
      </w:r>
      <w:r>
        <w:br/>
      </w:r>
      <w:r>
        <w:rPr>
          <w:noProof/>
        </w:rPr>
        <w:drawing>
          <wp:inline distT="0" distB="0" distL="0" distR="0" wp14:anchorId="3296CA48" wp14:editId="0046280D">
            <wp:extent cx="5029200" cy="3684588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684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E90C4" w14:textId="6208730A" w:rsidR="003438E0" w:rsidRDefault="003438E0" w:rsidP="003F398F">
      <w:pPr>
        <w:pStyle w:val="Heading2"/>
      </w:pPr>
      <w:r>
        <w:t xml:space="preserve">Note: </w:t>
      </w:r>
      <w:r w:rsidR="003F398F">
        <w:t>AP searches</w:t>
      </w:r>
      <w:r>
        <w:t xml:space="preserve"> </w:t>
      </w:r>
      <w:r w:rsidR="003F398F">
        <w:t xml:space="preserve">open </w:t>
      </w:r>
      <w:r w:rsidR="003F398F" w:rsidRPr="003F398F">
        <w:rPr>
          <w:b/>
          <w:bCs/>
        </w:rPr>
        <w:t>Case Lookup</w:t>
      </w:r>
      <w:r w:rsidR="003F398F">
        <w:t xml:space="preserve"> instead of </w:t>
      </w:r>
      <w:r w:rsidR="003F398F" w:rsidRPr="003F398F">
        <w:rPr>
          <w:b/>
          <w:bCs/>
        </w:rPr>
        <w:t>Specimen Lookup</w:t>
      </w:r>
      <w:r w:rsidR="003F398F">
        <w:t xml:space="preserve"> but share the same layout</w:t>
      </w:r>
    </w:p>
    <w:p w14:paraId="3D9A206A" w14:textId="69EFE80E" w:rsidR="003438E0" w:rsidRDefault="003438E0" w:rsidP="003438E0">
      <w:pPr>
        <w:pStyle w:val="Heading2"/>
      </w:pPr>
      <w:r w:rsidRPr="003438E0">
        <w:rPr>
          <w:rStyle w:val="Heading1Char"/>
        </w:rPr>
        <w:lastRenderedPageBreak/>
        <w:t>Patient Station:</w:t>
      </w:r>
      <w:r>
        <w:t xml:space="preserve"> Changed from 2, to 1 </w:t>
      </w:r>
      <w:r>
        <w:t>step search</w:t>
      </w:r>
    </w:p>
    <w:p w14:paraId="5CDA4A4A" w14:textId="543D9CCB" w:rsidR="003438E0" w:rsidRDefault="003438E0" w:rsidP="003438E0">
      <w:pPr>
        <w:pStyle w:val="Heading2"/>
      </w:pPr>
      <w:r>
        <w:t>Old:</w:t>
      </w:r>
      <w:r>
        <w:br/>
        <w:t>Search Box and Open Patients</w:t>
      </w:r>
      <w:r>
        <w:br/>
      </w:r>
      <w:r>
        <w:rPr>
          <w:noProof/>
        </w:rPr>
        <w:drawing>
          <wp:inline distT="0" distB="0" distL="0" distR="0" wp14:anchorId="5DDAEDA4" wp14:editId="3E3595D3">
            <wp:extent cx="6858000" cy="2589530"/>
            <wp:effectExtent l="0" t="0" r="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58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 w:rsidR="00B82582">
        <w:t xml:space="preserve">After </w:t>
      </w:r>
      <w:r>
        <w:t>Search</w:t>
      </w:r>
      <w:r w:rsidR="00B82582">
        <w:t>,</w:t>
      </w:r>
      <w:r>
        <w:t xml:space="preserve"> Results </w:t>
      </w:r>
      <w:r w:rsidR="00B82582">
        <w:t xml:space="preserve">open </w:t>
      </w:r>
      <w:r>
        <w:t>in Separate Pop-Up</w:t>
      </w:r>
    </w:p>
    <w:p w14:paraId="3D60D32C" w14:textId="213F6A7D" w:rsidR="003438E0" w:rsidRDefault="003438E0" w:rsidP="003438E0">
      <w:pPr>
        <w:pStyle w:val="Heading2"/>
      </w:pPr>
      <w:r>
        <w:rPr>
          <w:noProof/>
        </w:rPr>
        <w:drawing>
          <wp:inline distT="0" distB="0" distL="0" distR="0" wp14:anchorId="32DBA357" wp14:editId="05477425">
            <wp:extent cx="6858000" cy="4822190"/>
            <wp:effectExtent l="0" t="0" r="0" b="165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82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2141A" w14:textId="77777777" w:rsidR="003438E0" w:rsidRDefault="003438E0" w:rsidP="003438E0">
      <w:pPr>
        <w:pStyle w:val="Heading2"/>
      </w:pPr>
    </w:p>
    <w:p w14:paraId="6D1A1078" w14:textId="4DAB2AD5" w:rsidR="003438E0" w:rsidRDefault="003438E0" w:rsidP="003438E0">
      <w:pPr>
        <w:pStyle w:val="Heading2"/>
      </w:pPr>
      <w:r>
        <w:lastRenderedPageBreak/>
        <w:t>New:</w:t>
      </w:r>
      <w:r>
        <w:br/>
        <w:t>Search Box and Open Patients</w:t>
      </w:r>
      <w:r>
        <w:br/>
      </w:r>
      <w:r>
        <w:rPr>
          <w:noProof/>
        </w:rPr>
        <w:drawing>
          <wp:inline distT="0" distB="0" distL="0" distR="0" wp14:anchorId="2F1616A0" wp14:editId="678E6229">
            <wp:extent cx="6858000" cy="3910965"/>
            <wp:effectExtent l="0" t="0" r="0" b="133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91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  <w:t>Search Results appear in the same</w:t>
      </w:r>
      <w:r w:rsidR="00B82582">
        <w:t xml:space="preserve"> box for ease when modifying search parameters </w:t>
      </w:r>
    </w:p>
    <w:p w14:paraId="1BF6C26F" w14:textId="0A595417" w:rsidR="003438E0" w:rsidRDefault="003438E0" w:rsidP="003438E0">
      <w:pPr>
        <w:pStyle w:val="Heading2"/>
      </w:pPr>
      <w:r>
        <w:rPr>
          <w:noProof/>
        </w:rPr>
        <w:drawing>
          <wp:inline distT="0" distB="0" distL="0" distR="0" wp14:anchorId="7D6EBFAE" wp14:editId="4BB56E67">
            <wp:extent cx="6858000" cy="3919855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CF6DA" w14:textId="77777777" w:rsidR="003F398F" w:rsidRDefault="003F398F" w:rsidP="003438E0">
      <w:pPr>
        <w:pStyle w:val="Heading2"/>
        <w:rPr>
          <w:rStyle w:val="Heading1Char"/>
        </w:rPr>
      </w:pPr>
    </w:p>
    <w:p w14:paraId="7D149586" w14:textId="77777777" w:rsidR="003F398F" w:rsidRDefault="003F398F" w:rsidP="003438E0">
      <w:pPr>
        <w:pStyle w:val="Heading2"/>
        <w:rPr>
          <w:rStyle w:val="Heading1Char"/>
        </w:rPr>
      </w:pPr>
    </w:p>
    <w:p w14:paraId="027B744D" w14:textId="56227CB1" w:rsidR="003438E0" w:rsidRDefault="003438E0" w:rsidP="003438E0">
      <w:pPr>
        <w:pStyle w:val="Heading2"/>
      </w:pPr>
      <w:r w:rsidRPr="003438E0">
        <w:rPr>
          <w:rStyle w:val="Heading1Char"/>
        </w:rPr>
        <w:lastRenderedPageBreak/>
        <w:t>Packing List Editor:</w:t>
      </w:r>
      <w:r>
        <w:t xml:space="preserve"> List Types are now in the same Pop-Up window</w:t>
      </w:r>
      <w:r w:rsidR="003F398F">
        <w:br/>
      </w:r>
      <w:r w:rsidR="003F398F">
        <w:br/>
      </w:r>
      <w:proofErr w:type="spellStart"/>
      <w:r>
        <w:t>Old:Open</w:t>
      </w:r>
      <w:proofErr w:type="spellEnd"/>
      <w:r>
        <w:t xml:space="preserve"> Packing Lists and Create options</w:t>
      </w:r>
      <w:r>
        <w:rPr>
          <w:noProof/>
        </w:rPr>
        <w:drawing>
          <wp:inline distT="0" distB="0" distL="0" distR="0" wp14:anchorId="1CBC61F6" wp14:editId="00826472">
            <wp:extent cx="5108027" cy="4114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027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398F">
        <w:br/>
      </w:r>
      <w:r>
        <w:t>List Types open an new window when Creating a new P</w:t>
      </w:r>
      <w:r w:rsidR="003F398F">
        <w:t>acking List</w:t>
      </w:r>
      <w:r>
        <w:br/>
      </w:r>
      <w:r>
        <w:rPr>
          <w:noProof/>
        </w:rPr>
        <w:drawing>
          <wp:inline distT="0" distB="0" distL="0" distR="0" wp14:anchorId="0206D5A4" wp14:editId="24D556C0">
            <wp:extent cx="4495471" cy="4206240"/>
            <wp:effectExtent l="0" t="0" r="635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471" cy="420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E63D0" w14:textId="1EB876B0" w:rsidR="00084680" w:rsidRDefault="003F398F" w:rsidP="003438E0">
      <w:pPr>
        <w:pStyle w:val="Heading2"/>
      </w:pPr>
      <w:r>
        <w:lastRenderedPageBreak/>
        <w:t>N</w:t>
      </w:r>
      <w:r w:rsidR="003438E0">
        <w:t xml:space="preserve">ew: </w:t>
      </w:r>
      <w:r>
        <w:tab/>
        <w:t>The Packing List Types are in same window</w:t>
      </w:r>
      <w:r>
        <w:br/>
      </w:r>
      <w:r>
        <w:br/>
      </w:r>
      <w:r w:rsidR="003438E0">
        <w:rPr>
          <w:noProof/>
        </w:rPr>
        <w:drawing>
          <wp:inline distT="0" distB="0" distL="0" distR="0" wp14:anchorId="5B3E9BB0" wp14:editId="640063F9">
            <wp:extent cx="5831755" cy="42976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6"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755" cy="429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38E0">
        <w:t>  </w:t>
      </w:r>
      <w:r w:rsidR="003438E0">
        <w:br/>
      </w:r>
      <w:r w:rsidR="003438E0">
        <w:rPr>
          <w:noProof/>
        </w:rPr>
        <w:drawing>
          <wp:inline distT="0" distB="0" distL="0" distR="0" wp14:anchorId="0BE7A81A" wp14:editId="28D8224E">
            <wp:extent cx="5852344" cy="42976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8" r:link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344" cy="429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4680" w:rsidSect="003438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438E0"/>
    <w:rsid w:val="00084680"/>
    <w:rsid w:val="000B266B"/>
    <w:rsid w:val="001E0622"/>
    <w:rsid w:val="003438E0"/>
    <w:rsid w:val="003F398F"/>
    <w:rsid w:val="007C1D3E"/>
    <w:rsid w:val="00B82582"/>
    <w:rsid w:val="00ED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D00D3"/>
  <w15:chartTrackingRefBased/>
  <w15:docId w15:val="{048C2510-0BC0-4D69-AF9A-6D02BD40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8E0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38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38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8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438E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438E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8E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1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cid:image005.png@01D99ED0.E5A8A040" TargetMode="External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image" Target="cid:image009.png@01D99ED2.5A842230" TargetMode="External"/><Relationship Id="rId7" Type="http://schemas.openxmlformats.org/officeDocument/2006/relationships/image" Target="cid:image014.png@01D99ED7.2CF45E70" TargetMode="External"/><Relationship Id="rId12" Type="http://schemas.openxmlformats.org/officeDocument/2006/relationships/image" Target="media/image5.png"/><Relationship Id="rId17" Type="http://schemas.openxmlformats.org/officeDocument/2006/relationships/image" Target="cid:image008.png@01D99ED2.5A842230" TargetMode="External"/><Relationship Id="rId25" Type="http://schemas.openxmlformats.org/officeDocument/2006/relationships/image" Target="cid:image013.png@01D99ED3.7D9CB3D0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image" Target="cid:image012.png@01D99ED3.227807C0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cid:image004.png@01D99ED0.E5A8A040" TargetMode="External"/><Relationship Id="rId24" Type="http://schemas.openxmlformats.org/officeDocument/2006/relationships/image" Target="media/image11.png"/><Relationship Id="rId5" Type="http://schemas.openxmlformats.org/officeDocument/2006/relationships/image" Target="cid:image002.png@01D99ED7.2CF45E70" TargetMode="External"/><Relationship Id="rId15" Type="http://schemas.openxmlformats.org/officeDocument/2006/relationships/image" Target="cid:image007.png@01D99ED1.95870E70" TargetMode="External"/><Relationship Id="rId23" Type="http://schemas.openxmlformats.org/officeDocument/2006/relationships/image" Target="cid:image011.png@01D99ED3.227807C0" TargetMode="External"/><Relationship Id="rId28" Type="http://schemas.openxmlformats.org/officeDocument/2006/relationships/image" Target="media/image13.png"/><Relationship Id="rId10" Type="http://schemas.openxmlformats.org/officeDocument/2006/relationships/image" Target="media/image4.png"/><Relationship Id="rId19" Type="http://schemas.openxmlformats.org/officeDocument/2006/relationships/image" Target="cid:image006.png@01D99ED1.58FA4350" TargetMode="External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cid:image003.png@01D99ED0.E5A8A040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image" Target="cid:image010.png@01D99ED2.B8E9052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Christain, Joshua J</dc:creator>
  <cp:keywords/>
  <dc:description/>
  <cp:lastModifiedBy>Christain, Joshua J</cp:lastModifiedBy>
  <cp:revision>2</cp:revision>
  <dcterms:created xsi:type="dcterms:W3CDTF">2023-06-15T13:58:00Z</dcterms:created>
  <dcterms:modified xsi:type="dcterms:W3CDTF">2023-06-15T14:21:00Z</dcterms:modified>
</cp:coreProperties>
</file>